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E1" w:rsidRDefault="009247B4" w:rsidP="009247B4">
      <w:pPr>
        <w:jc w:val="center"/>
        <w:rPr>
          <w:rFonts w:hint="eastAsia"/>
          <w:b/>
          <w:sz w:val="32"/>
          <w:szCs w:val="32"/>
        </w:rPr>
      </w:pPr>
      <w:bookmarkStart w:id="0" w:name="_GoBack"/>
      <w:r w:rsidRPr="009247B4">
        <w:rPr>
          <w:rFonts w:hint="eastAsia"/>
          <w:b/>
          <w:sz w:val="32"/>
          <w:szCs w:val="32"/>
        </w:rPr>
        <w:t>山西能源学院第三届运动会田径竞赛规程（教工组）</w:t>
      </w:r>
    </w:p>
    <w:bookmarkEnd w:id="0"/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b/>
          <w:bCs/>
          <w:sz w:val="30"/>
          <w:szCs w:val="30"/>
        </w:rPr>
      </w:pPr>
      <w:r w:rsidRPr="00E15866">
        <w:rPr>
          <w:rFonts w:ascii="仿宋_GB2312" w:eastAsia="仿宋_GB2312" w:hAnsi="Calibri" w:cs="Times New Roman" w:hint="eastAsia"/>
          <w:b/>
          <w:bCs/>
          <w:sz w:val="30"/>
          <w:szCs w:val="30"/>
        </w:rPr>
        <w:t>一、竞赛日期和地点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sz w:val="28"/>
          <w:szCs w:val="28"/>
        </w:rPr>
        <w:t>2019年4月2</w:t>
      </w:r>
      <w:r w:rsidRPr="00E15866">
        <w:rPr>
          <w:rFonts w:ascii="仿宋_GB2312" w:eastAsia="仿宋_GB2312" w:hAnsi="Calibri" w:cs="Times New Roman"/>
          <w:sz w:val="28"/>
          <w:szCs w:val="28"/>
        </w:rPr>
        <w:t>5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>日、2</w:t>
      </w:r>
      <w:r w:rsidRPr="00E15866">
        <w:rPr>
          <w:rFonts w:ascii="仿宋_GB2312" w:eastAsia="仿宋_GB2312" w:hAnsi="Calibri" w:cs="Times New Roman"/>
          <w:sz w:val="28"/>
          <w:szCs w:val="28"/>
        </w:rPr>
        <w:t>6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>日。地点：山西能源学院田径场、篮球场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b/>
          <w:bCs/>
          <w:sz w:val="30"/>
          <w:szCs w:val="30"/>
        </w:rPr>
      </w:pPr>
      <w:r w:rsidRPr="00E15866">
        <w:rPr>
          <w:rFonts w:ascii="仿宋_GB2312" w:eastAsia="仿宋_GB2312" w:hAnsi="Calibri" w:cs="Times New Roman" w:hint="eastAsia"/>
          <w:b/>
          <w:bCs/>
          <w:sz w:val="30"/>
          <w:szCs w:val="30"/>
        </w:rPr>
        <w:t>二、报名及参加办法</w:t>
      </w:r>
    </w:p>
    <w:p w:rsidR="009247B4" w:rsidRPr="00E15866" w:rsidRDefault="009247B4" w:rsidP="009247B4">
      <w:pPr>
        <w:numPr>
          <w:ilvl w:val="0"/>
          <w:numId w:val="1"/>
        </w:numPr>
        <w:spacing w:line="600" w:lineRule="exact"/>
        <w:jc w:val="left"/>
        <w:rPr>
          <w:rFonts w:ascii="仿宋_GB2312" w:eastAsia="仿宋_GB2312" w:hAnsi="Calibri" w:cs="Times New Roman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sz w:val="28"/>
          <w:szCs w:val="28"/>
        </w:rPr>
        <w:t>各单项及团体比赛均以联队为单位报名。</w:t>
      </w:r>
    </w:p>
    <w:p w:rsidR="009247B4" w:rsidRPr="00E15866" w:rsidRDefault="009247B4" w:rsidP="009247B4">
      <w:pPr>
        <w:numPr>
          <w:ilvl w:val="0"/>
          <w:numId w:val="1"/>
        </w:numPr>
        <w:spacing w:line="600" w:lineRule="exact"/>
        <w:jc w:val="left"/>
        <w:rPr>
          <w:rFonts w:ascii="仿宋_GB2312" w:eastAsia="仿宋_GB2312" w:hAnsi="Calibri" w:cs="Times New Roman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sz w:val="28"/>
          <w:szCs w:val="28"/>
        </w:rPr>
        <w:t>报名：各联队可</w:t>
      </w:r>
      <w:proofErr w:type="gramStart"/>
      <w:r w:rsidRPr="00E15866">
        <w:rPr>
          <w:rFonts w:ascii="仿宋_GB2312" w:eastAsia="仿宋_GB2312" w:hAnsi="Calibri" w:cs="Times New Roman" w:hint="eastAsia"/>
          <w:sz w:val="28"/>
          <w:szCs w:val="28"/>
        </w:rPr>
        <w:t>报领队</w:t>
      </w:r>
      <w:proofErr w:type="gramEnd"/>
      <w:r w:rsidRPr="00E15866">
        <w:rPr>
          <w:rFonts w:ascii="仿宋_GB2312" w:eastAsia="仿宋_GB2312" w:hAnsi="Calibri" w:cs="Times New Roman" w:hint="eastAsia"/>
          <w:sz w:val="28"/>
          <w:szCs w:val="28"/>
        </w:rPr>
        <w:t>1名，教练员1名</w:t>
      </w:r>
      <w:r w:rsidRPr="00E15866">
        <w:rPr>
          <w:rFonts w:ascii="仿宋_GB2312" w:eastAsia="仿宋_GB2312" w:hAnsi="Calibri" w:cs="Times New Roman" w:hint="eastAsia"/>
          <w:b/>
          <w:sz w:val="28"/>
          <w:szCs w:val="28"/>
        </w:rPr>
        <w:t>（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>各系领队为党/政负责人，在网上报名时按实际填写；</w:t>
      </w:r>
      <w:r w:rsidRPr="009247B4">
        <w:rPr>
          <w:rFonts w:ascii="仿宋_GB2312" w:eastAsia="仿宋_GB2312" w:hAnsi="Calibri" w:cs="Times New Roman" w:hint="eastAsia"/>
          <w:sz w:val="28"/>
          <w:szCs w:val="28"/>
        </w:rPr>
        <w:t>多部门构成的联队原则上领队、教练员不变）</w:t>
      </w:r>
    </w:p>
    <w:p w:rsidR="009247B4" w:rsidRPr="00E15866" w:rsidRDefault="009247B4" w:rsidP="009247B4">
      <w:pPr>
        <w:spacing w:line="600" w:lineRule="exact"/>
        <w:ind w:firstLineChars="147" w:firstLine="413"/>
        <w:jc w:val="left"/>
        <w:rPr>
          <w:rFonts w:ascii="仿宋_GB2312" w:eastAsia="仿宋_GB2312" w:hAnsi="Calibri" w:cs="Times New Roman"/>
          <w:b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b/>
          <w:sz w:val="28"/>
          <w:szCs w:val="28"/>
        </w:rPr>
        <w:t>参赛单位</w:t>
      </w:r>
    </w:p>
    <w:p w:rsidR="009247B4" w:rsidRPr="00E15866" w:rsidRDefault="009247B4" w:rsidP="009247B4">
      <w:pPr>
        <w:spacing w:line="600" w:lineRule="exact"/>
        <w:ind w:firstLineChars="150" w:firstLine="42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sz w:val="28"/>
          <w:szCs w:val="28"/>
        </w:rPr>
        <w:t>教工参赛以联队形式组队报名，联队具体安排：</w:t>
      </w:r>
    </w:p>
    <w:p w:rsidR="009247B4" w:rsidRPr="00E15866" w:rsidRDefault="009247B4" w:rsidP="009247B4">
      <w:pPr>
        <w:spacing w:line="600" w:lineRule="exact"/>
        <w:ind w:firstLineChars="150" w:firstLine="420"/>
        <w:jc w:val="left"/>
        <w:rPr>
          <w:rFonts w:ascii="仿宋_GB2312" w:eastAsia="仿宋_GB2312" w:hAnsi="Calibri" w:cs="Times New Roman"/>
          <w:sz w:val="28"/>
          <w:szCs w:val="28"/>
        </w:rPr>
      </w:pPr>
      <w:bookmarkStart w:id="1" w:name="_Hlk5695385"/>
      <w:r w:rsidRPr="00E15866">
        <w:rPr>
          <w:rFonts w:ascii="仿宋_GB2312" w:eastAsia="仿宋_GB2312" w:hAnsi="Calibri" w:cs="Times New Roman" w:hint="eastAsia"/>
          <w:sz w:val="28"/>
          <w:szCs w:val="28"/>
        </w:rPr>
        <w:t>（1）</w:t>
      </w:r>
      <w:bookmarkEnd w:id="1"/>
      <w:proofErr w:type="gramStart"/>
      <w:r w:rsidRPr="00E15866">
        <w:rPr>
          <w:rFonts w:ascii="仿宋_GB2312" w:eastAsia="仿宋_GB2312" w:hAnsi="Calibri" w:cs="Times New Roman" w:hint="eastAsia"/>
          <w:sz w:val="28"/>
          <w:szCs w:val="28"/>
        </w:rPr>
        <w:t>党群思政联队</w:t>
      </w:r>
      <w:proofErr w:type="gramEnd"/>
      <w:r w:rsidRPr="00E15866">
        <w:rPr>
          <w:rFonts w:ascii="仿宋_GB2312" w:eastAsia="仿宋_GB2312" w:hAnsi="Calibri" w:cs="Times New Roman" w:hint="eastAsia"/>
          <w:sz w:val="28"/>
          <w:szCs w:val="28"/>
        </w:rPr>
        <w:t xml:space="preserve"> </w:t>
      </w:r>
      <w:r w:rsidRPr="00E15866">
        <w:rPr>
          <w:rFonts w:ascii="仿宋_GB2312" w:eastAsia="仿宋_GB2312" w:hAnsi="Calibri" w:cs="Times New Roman"/>
          <w:sz w:val="28"/>
          <w:szCs w:val="28"/>
        </w:rPr>
        <w:t xml:space="preserve">  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 xml:space="preserve">领队：张玉福 </w:t>
      </w:r>
      <w:r w:rsidRPr="00E15866">
        <w:rPr>
          <w:rFonts w:ascii="仿宋_GB2312" w:eastAsia="仿宋_GB2312" w:hAnsi="Calibri" w:cs="Times New Roman"/>
          <w:sz w:val="28"/>
          <w:szCs w:val="28"/>
        </w:rPr>
        <w:t xml:space="preserve">  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>教练员：王飞</w:t>
      </w:r>
    </w:p>
    <w:p w:rsidR="009247B4" w:rsidRPr="00E15866" w:rsidRDefault="009247B4" w:rsidP="009247B4">
      <w:pPr>
        <w:spacing w:line="60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sz w:val="28"/>
          <w:szCs w:val="28"/>
        </w:rPr>
        <w:t>由党委办公室、院长办公室、组织部、宣传统战部、纪检监察室、人事处、计划财务处、审计处、学生工作部、保卫处、工会、团委、思想政治理论教学部组成</w:t>
      </w:r>
    </w:p>
    <w:p w:rsidR="009247B4" w:rsidRPr="00E15866" w:rsidRDefault="009247B4" w:rsidP="009247B4">
      <w:pPr>
        <w:spacing w:line="600" w:lineRule="exact"/>
        <w:ind w:firstLineChars="150" w:firstLine="42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sz w:val="28"/>
          <w:szCs w:val="28"/>
        </w:rPr>
        <w:t>（</w:t>
      </w:r>
      <w:r w:rsidRPr="00E15866">
        <w:rPr>
          <w:rFonts w:ascii="仿宋_GB2312" w:eastAsia="仿宋_GB2312" w:hAnsi="Calibri" w:cs="Times New Roman"/>
          <w:sz w:val="28"/>
          <w:szCs w:val="28"/>
        </w:rPr>
        <w:t>2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 xml:space="preserve">）教辅成教联队 </w:t>
      </w:r>
      <w:r w:rsidRPr="00E15866">
        <w:rPr>
          <w:rFonts w:ascii="仿宋_GB2312" w:eastAsia="仿宋_GB2312" w:hAnsi="Calibri" w:cs="Times New Roman"/>
          <w:sz w:val="28"/>
          <w:szCs w:val="28"/>
        </w:rPr>
        <w:t xml:space="preserve">  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 xml:space="preserve">领队：孟秀峰 </w:t>
      </w:r>
      <w:r w:rsidRPr="00E15866">
        <w:rPr>
          <w:rFonts w:ascii="仿宋_GB2312" w:eastAsia="仿宋_GB2312" w:hAnsi="Calibri" w:cs="Times New Roman"/>
          <w:sz w:val="28"/>
          <w:szCs w:val="28"/>
        </w:rPr>
        <w:t xml:space="preserve">  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>教练员：郝雷</w:t>
      </w:r>
    </w:p>
    <w:p w:rsidR="009247B4" w:rsidRPr="00E15866" w:rsidRDefault="009247B4" w:rsidP="009247B4">
      <w:pPr>
        <w:spacing w:line="60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sz w:val="28"/>
          <w:szCs w:val="28"/>
        </w:rPr>
        <w:t>由教务处、科技产业处、招生与就业工作处、图书馆、实验实训中心、现代教育技术与信息中心、继续教育部、培训中心、安全培训中心组成</w:t>
      </w:r>
    </w:p>
    <w:p w:rsidR="009247B4" w:rsidRPr="00E15866" w:rsidRDefault="009247B4" w:rsidP="009247B4">
      <w:pPr>
        <w:spacing w:line="600" w:lineRule="exact"/>
        <w:ind w:firstLineChars="150" w:firstLine="42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sz w:val="28"/>
          <w:szCs w:val="28"/>
        </w:rPr>
        <w:t>（</w:t>
      </w:r>
      <w:r w:rsidRPr="00E15866">
        <w:rPr>
          <w:rFonts w:ascii="仿宋_GB2312" w:eastAsia="仿宋_GB2312" w:hAnsi="Calibri" w:cs="Times New Roman"/>
          <w:sz w:val="28"/>
          <w:szCs w:val="28"/>
        </w:rPr>
        <w:t>3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 xml:space="preserve">）后勤基础联队 </w:t>
      </w:r>
      <w:r w:rsidRPr="00E15866">
        <w:rPr>
          <w:rFonts w:ascii="仿宋_GB2312" w:eastAsia="仿宋_GB2312" w:hAnsi="Calibri" w:cs="Times New Roman"/>
          <w:sz w:val="28"/>
          <w:szCs w:val="28"/>
        </w:rPr>
        <w:t xml:space="preserve">  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 xml:space="preserve">领队：席如松 </w:t>
      </w:r>
      <w:r w:rsidRPr="00E15866">
        <w:rPr>
          <w:rFonts w:ascii="仿宋_GB2312" w:eastAsia="仿宋_GB2312" w:hAnsi="Calibri" w:cs="Times New Roman"/>
          <w:sz w:val="28"/>
          <w:szCs w:val="28"/>
        </w:rPr>
        <w:t xml:space="preserve">  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>教练员：董帅</w:t>
      </w:r>
    </w:p>
    <w:p w:rsidR="009247B4" w:rsidRPr="00E15866" w:rsidRDefault="009247B4" w:rsidP="009247B4">
      <w:pPr>
        <w:spacing w:line="60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sz w:val="28"/>
          <w:szCs w:val="28"/>
        </w:rPr>
        <w:t>由后勤保障处（含医务所）、基建处、筹建办、基础教学部组成；</w:t>
      </w:r>
    </w:p>
    <w:p w:rsidR="009247B4" w:rsidRPr="00E15866" w:rsidRDefault="009247B4" w:rsidP="009247B4">
      <w:pPr>
        <w:spacing w:line="600" w:lineRule="exact"/>
        <w:ind w:leftChars="203" w:left="566" w:hangingChars="50" w:hanging="14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sz w:val="28"/>
          <w:szCs w:val="28"/>
        </w:rPr>
        <w:t>（</w:t>
      </w:r>
      <w:r w:rsidRPr="00E15866">
        <w:rPr>
          <w:rFonts w:ascii="仿宋_GB2312" w:eastAsia="仿宋_GB2312" w:hAnsi="Calibri" w:cs="Times New Roman"/>
          <w:sz w:val="28"/>
          <w:szCs w:val="28"/>
        </w:rPr>
        <w:t>4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>）矿业工程系；（</w:t>
      </w:r>
      <w:r w:rsidRPr="00E15866">
        <w:rPr>
          <w:rFonts w:ascii="仿宋_GB2312" w:eastAsia="仿宋_GB2312" w:hAnsi="Calibri" w:cs="Times New Roman"/>
          <w:sz w:val="28"/>
          <w:szCs w:val="28"/>
        </w:rPr>
        <w:t>5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>）安全工程系；（</w:t>
      </w:r>
      <w:r w:rsidRPr="00E15866">
        <w:rPr>
          <w:rFonts w:ascii="仿宋_GB2312" w:eastAsia="仿宋_GB2312" w:hAnsi="Calibri" w:cs="Times New Roman"/>
          <w:sz w:val="28"/>
          <w:szCs w:val="28"/>
        </w:rPr>
        <w:t>6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>）地质测绘工程系；（</w:t>
      </w:r>
      <w:r w:rsidRPr="00E15866">
        <w:rPr>
          <w:rFonts w:ascii="仿宋_GB2312" w:eastAsia="仿宋_GB2312" w:hAnsi="Calibri" w:cs="Times New Roman"/>
          <w:sz w:val="28"/>
          <w:szCs w:val="28"/>
        </w:rPr>
        <w:t>7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>）机电工程系；（</w:t>
      </w:r>
      <w:r w:rsidRPr="00E15866">
        <w:rPr>
          <w:rFonts w:ascii="仿宋_GB2312" w:eastAsia="仿宋_GB2312" w:hAnsi="Calibri" w:cs="Times New Roman"/>
          <w:sz w:val="28"/>
          <w:szCs w:val="28"/>
        </w:rPr>
        <w:t>8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>）电力工程及自动化系；（</w:t>
      </w:r>
      <w:r w:rsidRPr="00E15866">
        <w:rPr>
          <w:rFonts w:ascii="仿宋_GB2312" w:eastAsia="仿宋_GB2312" w:hAnsi="Calibri" w:cs="Times New Roman"/>
          <w:sz w:val="28"/>
          <w:szCs w:val="28"/>
        </w:rPr>
        <w:t>9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>）计算机与信息工程系；（1</w:t>
      </w:r>
      <w:r w:rsidRPr="00E15866">
        <w:rPr>
          <w:rFonts w:ascii="仿宋_GB2312" w:eastAsia="仿宋_GB2312" w:hAnsi="Calibri" w:cs="Times New Roman"/>
          <w:sz w:val="28"/>
          <w:szCs w:val="28"/>
        </w:rPr>
        <w:t>0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>）经济管理系；（1</w:t>
      </w:r>
      <w:r w:rsidRPr="00E15866">
        <w:rPr>
          <w:rFonts w:ascii="仿宋_GB2312" w:eastAsia="仿宋_GB2312" w:hAnsi="Calibri" w:cs="Times New Roman"/>
          <w:sz w:val="28"/>
          <w:szCs w:val="28"/>
        </w:rPr>
        <w:t>1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>）资源与环境工程系；（1</w:t>
      </w:r>
      <w:r w:rsidRPr="00E15866">
        <w:rPr>
          <w:rFonts w:ascii="仿宋_GB2312" w:eastAsia="仿宋_GB2312" w:hAnsi="Calibri" w:cs="Times New Roman"/>
          <w:sz w:val="28"/>
          <w:szCs w:val="28"/>
        </w:rPr>
        <w:t>2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>）新能源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lastRenderedPageBreak/>
        <w:t>工程系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sz w:val="28"/>
          <w:szCs w:val="28"/>
        </w:rPr>
        <w:t>3、运动员资格：本院身体健康的在校教职工，及学院正式聘用的临时职工均可参加。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sz w:val="28"/>
          <w:szCs w:val="28"/>
        </w:rPr>
        <w:t>4、报项：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b/>
          <w:sz w:val="28"/>
          <w:szCs w:val="28"/>
        </w:rPr>
        <w:t>单项比赛：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>每项限报</w:t>
      </w:r>
      <w:r w:rsidRPr="00E15866">
        <w:rPr>
          <w:rFonts w:ascii="仿宋_GB2312" w:eastAsia="仿宋_GB2312" w:hAnsi="Calibri" w:cs="Times New Roman"/>
          <w:color w:val="000000"/>
          <w:sz w:val="28"/>
          <w:szCs w:val="28"/>
        </w:rPr>
        <w:t>6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>人，每人限报2项（集体项目和接力项目除外）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b/>
          <w:sz w:val="28"/>
          <w:szCs w:val="28"/>
        </w:rPr>
        <w:t>集体项目与接力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>：每单位限报1队（</w:t>
      </w:r>
      <w:r w:rsidRPr="00E15866">
        <w:rPr>
          <w:rFonts w:ascii="仿宋_GB2312" w:eastAsia="仿宋_GB2312" w:hAnsi="Calibri" w:cs="Times New Roman" w:hint="eastAsia"/>
          <w:b/>
          <w:sz w:val="28"/>
          <w:szCs w:val="28"/>
        </w:rPr>
        <w:t>4x100米接力比赛时必须统一服装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>）。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sz w:val="28"/>
          <w:szCs w:val="28"/>
        </w:rPr>
        <w:t>5、</w:t>
      </w:r>
      <w:r w:rsidRPr="00E15866">
        <w:rPr>
          <w:rFonts w:ascii="仿宋_GB2312" w:eastAsia="仿宋_GB2312" w:hAnsi="Calibri" w:cs="Times New Roman" w:hint="eastAsia"/>
          <w:b/>
          <w:sz w:val="28"/>
          <w:szCs w:val="28"/>
        </w:rPr>
        <w:t>比赛办法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>：教职工所有比赛项目均为1次赛，若有名次相同，则加赛分出胜负为止。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bCs/>
          <w:sz w:val="28"/>
          <w:szCs w:val="28"/>
        </w:rPr>
      </w:pPr>
      <w:r>
        <w:rPr>
          <w:rFonts w:ascii="仿宋_GB2312" w:eastAsia="仿宋_GB2312" w:hAnsi="Calibri" w:cs="Times New Roman" w:hint="eastAsia"/>
          <w:b/>
          <w:bCs/>
          <w:sz w:val="30"/>
          <w:szCs w:val="30"/>
        </w:rPr>
        <w:t>三</w:t>
      </w:r>
      <w:r w:rsidRPr="00E15866">
        <w:rPr>
          <w:rFonts w:ascii="仿宋_GB2312" w:eastAsia="仿宋_GB2312" w:hAnsi="Calibri" w:cs="Times New Roman" w:hint="eastAsia"/>
          <w:b/>
          <w:bCs/>
          <w:sz w:val="30"/>
          <w:szCs w:val="30"/>
        </w:rPr>
        <w:t>、竞赛项目</w:t>
      </w: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（按年龄分甲、乙组，甲组为45岁以下，包括45岁，乙组为年龄在45岁以上，不包括45岁）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b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b/>
          <w:sz w:val="28"/>
          <w:szCs w:val="28"/>
        </w:rPr>
        <w:t>个人项目：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b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b/>
          <w:sz w:val="28"/>
          <w:szCs w:val="28"/>
        </w:rPr>
        <w:t>男子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sz w:val="28"/>
          <w:szCs w:val="28"/>
        </w:rPr>
        <w:t>1、甲组（45岁以下）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color w:val="000000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100米、</w:t>
      </w:r>
      <w:r w:rsidRPr="00E15866">
        <w:rPr>
          <w:rFonts w:ascii="仿宋_GB2312" w:eastAsia="仿宋_GB2312" w:hAnsi="Calibri" w:cs="Times New Roman"/>
          <w:color w:val="000000"/>
          <w:sz w:val="28"/>
          <w:szCs w:val="28"/>
        </w:rPr>
        <w:t>800</w:t>
      </w:r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米、掷实心球、</w:t>
      </w:r>
      <w:bookmarkStart w:id="2" w:name="_Hlk5402566"/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跳绳</w:t>
      </w:r>
      <w:bookmarkEnd w:id="2"/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（2分钟）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color w:val="000000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2、乙组（45岁以上）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color w:val="000000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5米小球投准、推铁环、保龄球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b/>
          <w:color w:val="000000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b/>
          <w:color w:val="000000"/>
          <w:sz w:val="28"/>
          <w:szCs w:val="28"/>
        </w:rPr>
        <w:t>女子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color w:val="000000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1、甲组（45岁以下）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color w:val="000000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100米、</w:t>
      </w:r>
      <w:r w:rsidRPr="00E15866">
        <w:rPr>
          <w:rFonts w:ascii="仿宋_GB2312" w:eastAsia="仿宋_GB2312" w:hAnsi="Calibri" w:cs="Times New Roman"/>
          <w:color w:val="000000"/>
          <w:sz w:val="28"/>
          <w:szCs w:val="28"/>
        </w:rPr>
        <w:t>800</w:t>
      </w:r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米、掷实心球、跳绳（1.5分钟）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color w:val="000000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2、乙组（45岁以上）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color w:val="000000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5米小球投准、呼啦圈、保龄球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b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b/>
          <w:sz w:val="28"/>
          <w:szCs w:val="28"/>
        </w:rPr>
        <w:t>集体项目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b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b/>
          <w:sz w:val="28"/>
          <w:szCs w:val="28"/>
        </w:rPr>
        <w:lastRenderedPageBreak/>
        <w:t>1、甲组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sz w:val="28"/>
          <w:szCs w:val="28"/>
        </w:rPr>
        <w:t>4X100米（限男子）、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b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b/>
          <w:sz w:val="28"/>
          <w:szCs w:val="28"/>
        </w:rPr>
        <w:t>2、乙组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color w:val="000000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运球接力（每队</w:t>
      </w:r>
      <w:r w:rsidRPr="00E15866">
        <w:rPr>
          <w:rFonts w:ascii="仿宋_GB2312" w:eastAsia="仿宋_GB2312" w:hAnsi="Calibri" w:cs="Times New Roman"/>
          <w:color w:val="000000"/>
          <w:sz w:val="28"/>
          <w:szCs w:val="28"/>
        </w:rPr>
        <w:t>6</w:t>
      </w:r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男</w:t>
      </w:r>
      <w:r w:rsidRPr="00E15866">
        <w:rPr>
          <w:rFonts w:ascii="仿宋_GB2312" w:eastAsia="仿宋_GB2312" w:hAnsi="Calibri" w:cs="Times New Roman"/>
          <w:color w:val="000000"/>
          <w:sz w:val="28"/>
          <w:szCs w:val="28"/>
        </w:rPr>
        <w:t>2</w:t>
      </w:r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女）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b/>
          <w:sz w:val="28"/>
          <w:szCs w:val="28"/>
        </w:rPr>
      </w:pPr>
      <w:r w:rsidRPr="00E15866">
        <w:rPr>
          <w:rFonts w:ascii="仿宋_GB2312" w:eastAsia="仿宋_GB2312" w:hAnsi="Calibri" w:cs="Times New Roman"/>
          <w:b/>
          <w:sz w:val="28"/>
          <w:szCs w:val="28"/>
        </w:rPr>
        <w:t>3</w:t>
      </w:r>
      <w:r w:rsidRPr="00E15866">
        <w:rPr>
          <w:rFonts w:ascii="仿宋_GB2312" w:eastAsia="仿宋_GB2312" w:hAnsi="Calibri" w:cs="Times New Roman" w:hint="eastAsia"/>
          <w:b/>
          <w:sz w:val="28"/>
          <w:szCs w:val="28"/>
        </w:rPr>
        <w:t>、不分年龄组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sz w:val="28"/>
          <w:szCs w:val="28"/>
        </w:rPr>
        <w:t>运转乾坤（每队4男4女</w:t>
      </w:r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）、毛毛虫竞赛（每队4男4女）、踢毽子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>6人组、3分钟跳大绳12人组、5人定点投篮、赶猪（每队</w:t>
      </w:r>
      <w:r w:rsidRPr="00E15866">
        <w:rPr>
          <w:rFonts w:ascii="仿宋_GB2312" w:eastAsia="仿宋_GB2312" w:hAnsi="Calibri" w:cs="Times New Roman"/>
          <w:sz w:val="28"/>
          <w:szCs w:val="28"/>
        </w:rPr>
        <w:t>6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>男</w:t>
      </w:r>
      <w:r w:rsidRPr="00E15866">
        <w:rPr>
          <w:rFonts w:ascii="仿宋_GB2312" w:eastAsia="仿宋_GB2312" w:hAnsi="Calibri" w:cs="Times New Roman"/>
          <w:sz w:val="28"/>
          <w:szCs w:val="28"/>
        </w:rPr>
        <w:t>2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>女）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b/>
          <w:bCs/>
          <w:sz w:val="30"/>
          <w:szCs w:val="30"/>
        </w:rPr>
      </w:pPr>
      <w:r>
        <w:rPr>
          <w:rFonts w:ascii="仿宋_GB2312" w:eastAsia="仿宋_GB2312" w:hAnsi="Calibri" w:cs="Times New Roman" w:hint="eastAsia"/>
          <w:b/>
          <w:bCs/>
          <w:sz w:val="30"/>
          <w:szCs w:val="30"/>
        </w:rPr>
        <w:t>四</w:t>
      </w:r>
      <w:r w:rsidRPr="00E15866">
        <w:rPr>
          <w:rFonts w:ascii="仿宋_GB2312" w:eastAsia="仿宋_GB2312" w:hAnsi="Calibri" w:cs="Times New Roman" w:hint="eastAsia"/>
          <w:b/>
          <w:bCs/>
          <w:sz w:val="30"/>
          <w:szCs w:val="30"/>
        </w:rPr>
        <w:t>、竞赛办法</w:t>
      </w:r>
    </w:p>
    <w:p w:rsidR="009247B4" w:rsidRPr="00E15866" w:rsidRDefault="009247B4" w:rsidP="009247B4">
      <w:pPr>
        <w:spacing w:line="600" w:lineRule="exact"/>
        <w:ind w:firstLineChars="150" w:firstLine="42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参照最新田径竞赛规则适用部分，特殊项目特殊规定</w:t>
      </w:r>
      <w:r w:rsidRPr="00E15866">
        <w:rPr>
          <w:rFonts w:ascii="仿宋_GB2312" w:eastAsia="仿宋_GB2312" w:hAnsi="Calibri" w:cs="Times New Roman" w:hint="eastAsia"/>
          <w:bCs/>
          <w:sz w:val="30"/>
          <w:szCs w:val="30"/>
        </w:rPr>
        <w:t>（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>运转乾坤、毛毛虫竞赛、运球接力等项目竞赛规则由教工组裁判现场讲解</w:t>
      </w:r>
      <w:r w:rsidRPr="00E15866">
        <w:rPr>
          <w:rFonts w:ascii="仿宋_GB2312" w:eastAsia="仿宋_GB2312" w:hAnsi="Calibri" w:cs="Times New Roman" w:hint="eastAsia"/>
          <w:bCs/>
          <w:sz w:val="30"/>
          <w:szCs w:val="30"/>
        </w:rPr>
        <w:t>）。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b/>
          <w:bCs/>
          <w:sz w:val="30"/>
          <w:szCs w:val="30"/>
        </w:rPr>
      </w:pPr>
      <w:r>
        <w:rPr>
          <w:rFonts w:ascii="仿宋_GB2312" w:eastAsia="仿宋_GB2312" w:hAnsi="Calibri" w:cs="Times New Roman" w:hint="eastAsia"/>
          <w:b/>
          <w:bCs/>
          <w:sz w:val="30"/>
          <w:szCs w:val="30"/>
        </w:rPr>
        <w:t>五</w:t>
      </w:r>
      <w:r w:rsidRPr="00E15866">
        <w:rPr>
          <w:rFonts w:ascii="仿宋_GB2312" w:eastAsia="仿宋_GB2312" w:hAnsi="Calibri" w:cs="Times New Roman" w:hint="eastAsia"/>
          <w:b/>
          <w:bCs/>
          <w:sz w:val="30"/>
          <w:szCs w:val="30"/>
        </w:rPr>
        <w:t>、录取名次计分和奖励办法</w:t>
      </w:r>
    </w:p>
    <w:p w:rsidR="009247B4" w:rsidRPr="00E15866" w:rsidRDefault="009247B4" w:rsidP="009247B4">
      <w:pPr>
        <w:spacing w:line="60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sz w:val="28"/>
          <w:szCs w:val="28"/>
        </w:rPr>
        <w:t>男女单项均按成绩录取前</w:t>
      </w:r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8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>名奖励，分为1等奖2名，2等奖3名，3等奖3名；团体项目取前3名奖励，奖品分别等同于个人项目1、2、3等奖。单项参赛人数不足8人的项目，按参赛人数录取，以此类推，不足3人取消此项比赛。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b/>
          <w:bCs/>
          <w:sz w:val="30"/>
          <w:szCs w:val="30"/>
        </w:rPr>
      </w:pPr>
      <w:r>
        <w:rPr>
          <w:rFonts w:ascii="仿宋_GB2312" w:eastAsia="仿宋_GB2312" w:hAnsi="Calibri" w:cs="Times New Roman" w:hint="eastAsia"/>
          <w:b/>
          <w:bCs/>
          <w:sz w:val="30"/>
          <w:szCs w:val="30"/>
        </w:rPr>
        <w:t>六</w:t>
      </w:r>
      <w:r w:rsidRPr="00E15866">
        <w:rPr>
          <w:rFonts w:ascii="仿宋_GB2312" w:eastAsia="仿宋_GB2312" w:hAnsi="Calibri" w:cs="Times New Roman" w:hint="eastAsia"/>
          <w:b/>
          <w:bCs/>
          <w:sz w:val="30"/>
          <w:szCs w:val="30"/>
        </w:rPr>
        <w:t>、报名</w:t>
      </w:r>
    </w:p>
    <w:p w:rsidR="009247B4" w:rsidRPr="009247B4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1、各联队、各系部选择一名联络员，负责运动会期间的联络工作，名单送交工会办公室，并通知</w:t>
      </w:r>
      <w:r w:rsidRPr="009247B4">
        <w:rPr>
          <w:rFonts w:ascii="仿宋_GB2312" w:eastAsia="仿宋_GB2312" w:hAnsi="Calibri" w:cs="Times New Roman" w:hint="eastAsia"/>
          <w:sz w:val="28"/>
          <w:szCs w:val="28"/>
        </w:rPr>
        <w:t>联络员参加于4月1</w:t>
      </w:r>
      <w:r w:rsidRPr="009247B4">
        <w:rPr>
          <w:rFonts w:ascii="仿宋_GB2312" w:eastAsia="仿宋_GB2312" w:hAnsi="Calibri" w:cs="Times New Roman"/>
          <w:sz w:val="28"/>
          <w:szCs w:val="28"/>
        </w:rPr>
        <w:t>1</w:t>
      </w:r>
      <w:r w:rsidRPr="009247B4">
        <w:rPr>
          <w:rFonts w:ascii="仿宋_GB2312" w:eastAsia="仿宋_GB2312" w:hAnsi="Calibri" w:cs="Times New Roman" w:hint="eastAsia"/>
          <w:sz w:val="28"/>
          <w:szCs w:val="28"/>
        </w:rPr>
        <w:t>日下午3点开始网上报名培训。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b/>
          <w:bCs/>
          <w:sz w:val="28"/>
          <w:szCs w:val="28"/>
        </w:rPr>
      </w:pPr>
      <w:r w:rsidRPr="00E15866">
        <w:rPr>
          <w:rFonts w:ascii="仿宋_GB2312" w:eastAsia="仿宋_GB2312" w:hAnsi="Calibri" w:cs="Times New Roman"/>
          <w:bCs/>
          <w:sz w:val="28"/>
          <w:szCs w:val="28"/>
        </w:rPr>
        <w:t>2</w:t>
      </w: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、4月1</w:t>
      </w:r>
      <w:r w:rsidRPr="00E15866">
        <w:rPr>
          <w:rFonts w:ascii="仿宋_GB2312" w:eastAsia="仿宋_GB2312" w:hAnsi="Calibri" w:cs="Times New Roman"/>
          <w:bCs/>
          <w:sz w:val="28"/>
          <w:szCs w:val="28"/>
        </w:rPr>
        <w:t>5</w:t>
      </w: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日上午8点—下午3点，至体育美育教研室进行现场报名并确认，</w:t>
      </w:r>
      <w:r w:rsidRPr="009247B4">
        <w:rPr>
          <w:rFonts w:ascii="仿宋_GB2312" w:eastAsia="仿宋_GB2312" w:hAnsi="Calibri" w:cs="Times New Roman" w:hint="eastAsia"/>
          <w:bCs/>
          <w:sz w:val="28"/>
          <w:szCs w:val="28"/>
        </w:rPr>
        <w:t>逾期报名或报名有误不予编排，按弃权论，一经报名不得更改和补充。</w:t>
      </w: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现场报名并领取纸质报名表，加盖单位公章（联队加盖领队所在部门公章）并交回（报名表一式两份，一份交工会、一份交体</w:t>
      </w: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lastRenderedPageBreak/>
        <w:t>育美育教研室）。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bCs/>
          <w:sz w:val="30"/>
          <w:szCs w:val="30"/>
        </w:rPr>
      </w:pPr>
      <w:r w:rsidRPr="00E15866">
        <w:rPr>
          <w:rFonts w:ascii="仿宋_GB2312" w:eastAsia="仿宋_GB2312" w:hAnsi="Calibri" w:cs="Times New Roman"/>
          <w:bCs/>
          <w:sz w:val="28"/>
          <w:szCs w:val="28"/>
        </w:rPr>
        <w:t>3</w:t>
      </w: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、参赛人员</w:t>
      </w:r>
      <w:r w:rsidRPr="009247B4">
        <w:rPr>
          <w:rFonts w:ascii="仿宋_GB2312" w:eastAsia="仿宋_GB2312" w:hAnsi="Calibri" w:cs="Times New Roman" w:hint="eastAsia"/>
          <w:bCs/>
          <w:sz w:val="28"/>
          <w:szCs w:val="28"/>
        </w:rPr>
        <w:t>不足3人（队）的项目</w:t>
      </w: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，取消该项比赛。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b/>
          <w:bCs/>
          <w:sz w:val="30"/>
          <w:szCs w:val="30"/>
        </w:rPr>
      </w:pPr>
      <w:r>
        <w:rPr>
          <w:rFonts w:ascii="仿宋_GB2312" w:eastAsia="仿宋_GB2312" w:hAnsi="Calibri" w:cs="Times New Roman" w:hint="eastAsia"/>
          <w:b/>
          <w:bCs/>
          <w:sz w:val="30"/>
          <w:szCs w:val="30"/>
        </w:rPr>
        <w:t>七</w:t>
      </w:r>
      <w:r w:rsidRPr="00E15866">
        <w:rPr>
          <w:rFonts w:ascii="仿宋_GB2312" w:eastAsia="仿宋_GB2312" w:hAnsi="Calibri" w:cs="Times New Roman" w:hint="eastAsia"/>
          <w:b/>
          <w:bCs/>
          <w:sz w:val="30"/>
          <w:szCs w:val="30"/>
        </w:rPr>
        <w:t>、其他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bCs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1、各单位要充分做好宣传报名工作，特别要安排好参赛人员的赛前适应性训练和当天的比赛，不适合参加剧烈活动者，请不要报名参赛。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bCs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2、填写报名单字迹一定要清楚。不得虚报年龄或跨组报名，如若发现立即取消该运动员的参赛资格，并通报批评报名单位。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bCs/>
          <w:sz w:val="28"/>
          <w:szCs w:val="28"/>
        </w:rPr>
      </w:pPr>
      <w:r w:rsidRPr="00E15866">
        <w:rPr>
          <w:rFonts w:ascii="仿宋_GB2312" w:eastAsia="仿宋_GB2312" w:hAnsi="Calibri" w:cs="Times New Roman"/>
          <w:bCs/>
          <w:sz w:val="28"/>
          <w:szCs w:val="28"/>
        </w:rPr>
        <w:t>3</w:t>
      </w: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、运动员必须树立良好的赛风，遵守大会的竞赛规程及各项规定，尊重裁判，尊重对手，尊重观众。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bCs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4、开闭幕入场式，各系教工与学生为一个联队（80人）。</w:t>
      </w:r>
    </w:p>
    <w:p w:rsidR="009247B4" w:rsidRPr="00E15866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bCs/>
          <w:sz w:val="28"/>
          <w:szCs w:val="28"/>
        </w:rPr>
      </w:pPr>
      <w:r w:rsidRPr="00E15866">
        <w:rPr>
          <w:rFonts w:ascii="仿宋_GB2312" w:eastAsia="仿宋_GB2312" w:hAnsi="Calibri" w:cs="Times New Roman"/>
          <w:bCs/>
          <w:sz w:val="28"/>
          <w:szCs w:val="28"/>
        </w:rPr>
        <w:t>5</w:t>
      </w: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、运动员比赛服装必须整洁，比赛必须佩戴统一发放的号码布，否则不得参加比赛。</w:t>
      </w:r>
    </w:p>
    <w:p w:rsidR="009247B4" w:rsidRPr="00C1634F" w:rsidRDefault="009247B4" w:rsidP="009247B4">
      <w:pPr>
        <w:spacing w:line="600" w:lineRule="exact"/>
        <w:jc w:val="left"/>
        <w:rPr>
          <w:rFonts w:ascii="仿宋_GB2312" w:eastAsia="仿宋_GB2312" w:hAnsi="Calibri" w:cs="Times New Roman"/>
          <w:bCs/>
          <w:sz w:val="28"/>
          <w:szCs w:val="28"/>
        </w:rPr>
      </w:pPr>
      <w:r w:rsidRPr="00E15866">
        <w:rPr>
          <w:rFonts w:ascii="仿宋_GB2312" w:eastAsia="仿宋_GB2312" w:hAnsi="Calibri" w:cs="Times New Roman"/>
          <w:bCs/>
          <w:sz w:val="28"/>
          <w:szCs w:val="28"/>
        </w:rPr>
        <w:t>6</w:t>
      </w: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、本规程解释权属山西能源学院工会，未尽事宜，另行通知。</w:t>
      </w:r>
    </w:p>
    <w:p w:rsidR="009247B4" w:rsidRPr="009247B4" w:rsidRDefault="009247B4" w:rsidP="009247B4">
      <w:pPr>
        <w:spacing w:line="380" w:lineRule="exact"/>
        <w:jc w:val="left"/>
        <w:rPr>
          <w:rFonts w:ascii="仿宋_GB2312" w:eastAsia="仿宋_GB2312" w:hAnsi="Calibri" w:cs="Times New Roman"/>
          <w:b/>
          <w:bCs/>
          <w:sz w:val="28"/>
          <w:szCs w:val="28"/>
        </w:rPr>
      </w:pPr>
      <w:r w:rsidRPr="009247B4">
        <w:rPr>
          <w:rFonts w:ascii="仿宋_GB2312" w:eastAsia="仿宋_GB2312" w:hAnsi="Calibri" w:cs="Times New Roman" w:hint="eastAsia"/>
          <w:b/>
          <w:bCs/>
          <w:sz w:val="28"/>
          <w:szCs w:val="28"/>
        </w:rPr>
        <w:t>附：各系部教工运动员号码顺序</w:t>
      </w:r>
    </w:p>
    <w:tbl>
      <w:tblPr>
        <w:tblStyle w:val="a3"/>
        <w:tblW w:w="8330" w:type="dxa"/>
        <w:tblLayout w:type="fixed"/>
        <w:tblLook w:val="04A0" w:firstRow="1" w:lastRow="0" w:firstColumn="1" w:lastColumn="0" w:noHBand="0" w:noVBand="1"/>
      </w:tblPr>
      <w:tblGrid>
        <w:gridCol w:w="2833"/>
        <w:gridCol w:w="2058"/>
        <w:gridCol w:w="1880"/>
        <w:gridCol w:w="1559"/>
      </w:tblGrid>
      <w:tr w:rsidR="009247B4" w:rsidRPr="00E15866" w:rsidTr="00523534">
        <w:trPr>
          <w:trHeight w:val="553"/>
        </w:trPr>
        <w:tc>
          <w:tcPr>
            <w:tcW w:w="2833" w:type="dxa"/>
          </w:tcPr>
          <w:p w:rsidR="009247B4" w:rsidRPr="00E15866" w:rsidRDefault="009247B4" w:rsidP="00523534">
            <w:pPr>
              <w:rPr>
                <w:rFonts w:ascii="仿宋_GB2312" w:eastAsia="仿宋_GB2312" w:hAnsi="Times New Roman" w:cs="Times New Roman"/>
                <w:sz w:val="24"/>
              </w:rPr>
            </w:pPr>
            <w:r w:rsidRPr="00E15866">
              <w:rPr>
                <w:rFonts w:ascii="仿宋_GB2312" w:eastAsia="仿宋_GB2312" w:hAnsi="Times New Roman" w:cs="Times New Roman" w:hint="eastAsia"/>
                <w:sz w:val="24"/>
              </w:rPr>
              <w:t>部门</w:t>
            </w:r>
          </w:p>
        </w:tc>
        <w:tc>
          <w:tcPr>
            <w:tcW w:w="2058" w:type="dxa"/>
          </w:tcPr>
          <w:p w:rsidR="009247B4" w:rsidRPr="00E15866" w:rsidRDefault="009247B4" w:rsidP="00523534">
            <w:pPr>
              <w:rPr>
                <w:rFonts w:ascii="仿宋_GB2312" w:eastAsia="仿宋_GB2312" w:hAnsi="Times New Roman" w:cs="Times New Roman"/>
                <w:sz w:val="24"/>
              </w:rPr>
            </w:pPr>
            <w:r w:rsidRPr="00E15866">
              <w:rPr>
                <w:rFonts w:ascii="仿宋_GB2312" w:eastAsia="仿宋_GB2312" w:hAnsi="Times New Roman" w:cs="Times New Roman" w:hint="eastAsia"/>
                <w:sz w:val="24"/>
              </w:rPr>
              <w:t>号码段</w:t>
            </w:r>
          </w:p>
        </w:tc>
        <w:tc>
          <w:tcPr>
            <w:tcW w:w="1880" w:type="dxa"/>
          </w:tcPr>
          <w:p w:rsidR="009247B4" w:rsidRPr="00E15866" w:rsidRDefault="009247B4" w:rsidP="00523534">
            <w:pPr>
              <w:rPr>
                <w:rFonts w:ascii="仿宋_GB2312" w:eastAsia="仿宋_GB2312" w:hAnsi="Times New Roman" w:cs="Times New Roman"/>
                <w:sz w:val="24"/>
              </w:rPr>
            </w:pPr>
            <w:proofErr w:type="gramStart"/>
            <w:r w:rsidRPr="00E15866">
              <w:rPr>
                <w:rFonts w:ascii="仿宋_GB2312" w:eastAsia="仿宋_GB2312" w:hAnsi="Times New Roman" w:cs="Times New Roman" w:hint="eastAsia"/>
                <w:sz w:val="24"/>
              </w:rPr>
              <w:t>系部</w:t>
            </w:r>
            <w:proofErr w:type="gramEnd"/>
          </w:p>
        </w:tc>
        <w:tc>
          <w:tcPr>
            <w:tcW w:w="1559" w:type="dxa"/>
          </w:tcPr>
          <w:p w:rsidR="009247B4" w:rsidRPr="00E15866" w:rsidRDefault="009247B4" w:rsidP="00523534">
            <w:pPr>
              <w:rPr>
                <w:rFonts w:ascii="仿宋_GB2312" w:eastAsia="仿宋_GB2312" w:hAnsi="Times New Roman" w:cs="Times New Roman"/>
                <w:sz w:val="24"/>
              </w:rPr>
            </w:pPr>
            <w:r w:rsidRPr="00E15866">
              <w:rPr>
                <w:rFonts w:ascii="仿宋_GB2312" w:eastAsia="仿宋_GB2312" w:hAnsi="Times New Roman" w:cs="Times New Roman" w:hint="eastAsia"/>
                <w:sz w:val="24"/>
              </w:rPr>
              <w:t>号码段</w:t>
            </w:r>
          </w:p>
        </w:tc>
      </w:tr>
      <w:tr w:rsidR="009247B4" w:rsidRPr="00E15866" w:rsidTr="00523534">
        <w:trPr>
          <w:trHeight w:val="530"/>
        </w:trPr>
        <w:tc>
          <w:tcPr>
            <w:tcW w:w="2833" w:type="dxa"/>
            <w:vAlign w:val="center"/>
          </w:tcPr>
          <w:p w:rsidR="009247B4" w:rsidRPr="00E15866" w:rsidRDefault="009247B4" w:rsidP="00523534">
            <w:pPr>
              <w:rPr>
                <w:rFonts w:ascii="仿宋_GB2312" w:eastAsia="仿宋_GB2312" w:hAnsi="Calibri" w:cs="Times New Roman"/>
                <w:color w:val="000000"/>
              </w:rPr>
            </w:pPr>
            <w:proofErr w:type="gramStart"/>
            <w:r w:rsidRPr="00E15866">
              <w:rPr>
                <w:rFonts w:ascii="仿宋_GB2312" w:eastAsia="仿宋_GB2312" w:hAnsi="Calibri" w:cs="Times New Roman" w:hint="eastAsia"/>
                <w:color w:val="000000"/>
              </w:rPr>
              <w:t>党群思政联队</w:t>
            </w:r>
            <w:proofErr w:type="gramEnd"/>
          </w:p>
        </w:tc>
        <w:tc>
          <w:tcPr>
            <w:tcW w:w="2058" w:type="dxa"/>
            <w:vAlign w:val="center"/>
          </w:tcPr>
          <w:p w:rsidR="009247B4" w:rsidRPr="00E15866" w:rsidRDefault="009247B4" w:rsidP="00523534">
            <w:pPr>
              <w:rPr>
                <w:rFonts w:ascii="仿宋_GB2312" w:eastAsia="仿宋_GB2312" w:hAnsi="Times New Roman" w:cs="Times New Roman"/>
                <w:sz w:val="24"/>
              </w:rPr>
            </w:pPr>
            <w:r w:rsidRPr="00E15866">
              <w:rPr>
                <w:rFonts w:ascii="仿宋_GB2312" w:eastAsia="仿宋_GB2312" w:hAnsi="Times New Roman" w:cs="Times New Roman" w:hint="eastAsia"/>
                <w:sz w:val="24"/>
              </w:rPr>
              <w:t>1700-1799</w:t>
            </w:r>
          </w:p>
        </w:tc>
        <w:tc>
          <w:tcPr>
            <w:tcW w:w="1880" w:type="dxa"/>
            <w:vAlign w:val="center"/>
          </w:tcPr>
          <w:p w:rsidR="009247B4" w:rsidRPr="00E15866" w:rsidRDefault="009247B4" w:rsidP="00523534">
            <w:pPr>
              <w:rPr>
                <w:rFonts w:ascii="仿宋_GB2312" w:eastAsia="仿宋_GB2312" w:hAnsi="Calibri" w:cs="Times New Roman"/>
                <w:color w:val="000000"/>
              </w:rPr>
            </w:pPr>
            <w:r w:rsidRPr="00E15866">
              <w:rPr>
                <w:rFonts w:ascii="仿宋_GB2312" w:eastAsia="仿宋_GB2312" w:hAnsi="Calibri" w:cs="Times New Roman" w:hint="eastAsia"/>
                <w:color w:val="000000"/>
              </w:rPr>
              <w:t>教辅成教联队</w:t>
            </w:r>
          </w:p>
        </w:tc>
        <w:tc>
          <w:tcPr>
            <w:tcW w:w="1559" w:type="dxa"/>
            <w:vAlign w:val="center"/>
          </w:tcPr>
          <w:p w:rsidR="009247B4" w:rsidRPr="00E15866" w:rsidRDefault="009247B4" w:rsidP="00523534">
            <w:pPr>
              <w:rPr>
                <w:rFonts w:ascii="仿宋_GB2312" w:eastAsia="仿宋_GB2312" w:hAnsi="Times New Roman" w:cs="Times New Roman"/>
                <w:sz w:val="24"/>
              </w:rPr>
            </w:pPr>
            <w:r w:rsidRPr="00E15866">
              <w:rPr>
                <w:rFonts w:ascii="仿宋_GB2312" w:eastAsia="仿宋_GB2312" w:hAnsi="Times New Roman" w:cs="Times New Roman" w:hint="eastAsia"/>
                <w:sz w:val="24"/>
              </w:rPr>
              <w:t>1800-1899</w:t>
            </w:r>
          </w:p>
        </w:tc>
      </w:tr>
      <w:tr w:rsidR="009247B4" w:rsidRPr="00E15866" w:rsidTr="00523534">
        <w:trPr>
          <w:trHeight w:val="530"/>
        </w:trPr>
        <w:tc>
          <w:tcPr>
            <w:tcW w:w="2833" w:type="dxa"/>
            <w:vAlign w:val="center"/>
          </w:tcPr>
          <w:p w:rsidR="009247B4" w:rsidRPr="00E15866" w:rsidRDefault="009247B4" w:rsidP="00523534">
            <w:pPr>
              <w:rPr>
                <w:rFonts w:ascii="仿宋_GB2312" w:eastAsia="仿宋_GB2312" w:hAnsi="Calibri" w:cs="Times New Roman"/>
                <w:color w:val="000000"/>
              </w:rPr>
            </w:pPr>
            <w:r w:rsidRPr="00E15866">
              <w:rPr>
                <w:rFonts w:ascii="仿宋_GB2312" w:eastAsia="仿宋_GB2312" w:hAnsi="Calibri" w:cs="Times New Roman" w:hint="eastAsia"/>
                <w:color w:val="000000"/>
              </w:rPr>
              <w:t>后勤基础联队</w:t>
            </w:r>
          </w:p>
        </w:tc>
        <w:tc>
          <w:tcPr>
            <w:tcW w:w="2058" w:type="dxa"/>
            <w:vAlign w:val="center"/>
          </w:tcPr>
          <w:p w:rsidR="009247B4" w:rsidRPr="00E15866" w:rsidRDefault="009247B4" w:rsidP="00523534">
            <w:pPr>
              <w:rPr>
                <w:rFonts w:ascii="仿宋_GB2312" w:eastAsia="仿宋_GB2312" w:hAnsi="Times New Roman" w:cs="Times New Roman"/>
                <w:sz w:val="24"/>
              </w:rPr>
            </w:pPr>
            <w:r w:rsidRPr="00E15866">
              <w:rPr>
                <w:rFonts w:ascii="仿宋_GB2312" w:eastAsia="仿宋_GB2312" w:hAnsi="Times New Roman" w:cs="Times New Roman" w:hint="eastAsia"/>
                <w:sz w:val="24"/>
              </w:rPr>
              <w:t>1900-1999</w:t>
            </w:r>
          </w:p>
        </w:tc>
        <w:tc>
          <w:tcPr>
            <w:tcW w:w="1880" w:type="dxa"/>
            <w:vAlign w:val="center"/>
          </w:tcPr>
          <w:p w:rsidR="009247B4" w:rsidRPr="00E15866" w:rsidRDefault="009247B4" w:rsidP="00523534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E15866">
              <w:rPr>
                <w:rFonts w:ascii="仿宋_GB2312" w:eastAsia="仿宋_GB2312" w:hAnsi="Calibri" w:cs="Times New Roman" w:hint="eastAsia"/>
                <w:color w:val="000000"/>
              </w:rPr>
              <w:t>安全工程系</w:t>
            </w:r>
          </w:p>
        </w:tc>
        <w:tc>
          <w:tcPr>
            <w:tcW w:w="1559" w:type="dxa"/>
            <w:vAlign w:val="center"/>
          </w:tcPr>
          <w:p w:rsidR="009247B4" w:rsidRPr="00E15866" w:rsidRDefault="009247B4" w:rsidP="00523534">
            <w:pPr>
              <w:rPr>
                <w:rFonts w:ascii="仿宋_GB2312" w:eastAsia="仿宋_GB2312" w:hAnsi="Times New Roman" w:cs="Times New Roman"/>
                <w:sz w:val="24"/>
              </w:rPr>
            </w:pPr>
            <w:r w:rsidRPr="00E15866">
              <w:rPr>
                <w:rFonts w:ascii="仿宋_GB2312" w:eastAsia="仿宋_GB2312" w:hAnsi="Times New Roman" w:cs="Times New Roman" w:hint="eastAsia"/>
                <w:sz w:val="24"/>
              </w:rPr>
              <w:t>2000-2049</w:t>
            </w:r>
          </w:p>
        </w:tc>
      </w:tr>
      <w:tr w:rsidR="009247B4" w:rsidRPr="00E15866" w:rsidTr="00523534">
        <w:trPr>
          <w:trHeight w:val="530"/>
        </w:trPr>
        <w:tc>
          <w:tcPr>
            <w:tcW w:w="2833" w:type="dxa"/>
            <w:vAlign w:val="center"/>
          </w:tcPr>
          <w:p w:rsidR="009247B4" w:rsidRPr="00E15866" w:rsidRDefault="009247B4" w:rsidP="00523534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E15866">
              <w:rPr>
                <w:rFonts w:ascii="仿宋_GB2312" w:eastAsia="仿宋_GB2312" w:hAnsi="Calibri" w:cs="Times New Roman" w:hint="eastAsia"/>
                <w:color w:val="000000"/>
              </w:rPr>
              <w:t>地质测绘工程系</w:t>
            </w:r>
          </w:p>
        </w:tc>
        <w:tc>
          <w:tcPr>
            <w:tcW w:w="2058" w:type="dxa"/>
            <w:vAlign w:val="center"/>
          </w:tcPr>
          <w:p w:rsidR="009247B4" w:rsidRPr="00E15866" w:rsidRDefault="009247B4" w:rsidP="00523534">
            <w:pPr>
              <w:rPr>
                <w:rFonts w:ascii="仿宋_GB2312" w:eastAsia="仿宋_GB2312" w:hAnsi="Times New Roman" w:cs="Times New Roman"/>
                <w:sz w:val="24"/>
              </w:rPr>
            </w:pPr>
            <w:r w:rsidRPr="00E15866">
              <w:rPr>
                <w:rFonts w:ascii="仿宋_GB2312" w:eastAsia="仿宋_GB2312" w:hAnsi="Times New Roman" w:cs="Times New Roman" w:hint="eastAsia"/>
                <w:sz w:val="24"/>
              </w:rPr>
              <w:t>2050-2099</w:t>
            </w:r>
          </w:p>
        </w:tc>
        <w:tc>
          <w:tcPr>
            <w:tcW w:w="1880" w:type="dxa"/>
            <w:vAlign w:val="center"/>
          </w:tcPr>
          <w:p w:rsidR="009247B4" w:rsidRPr="00E15866" w:rsidRDefault="009247B4" w:rsidP="00523534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E15866">
              <w:rPr>
                <w:rFonts w:ascii="仿宋_GB2312" w:eastAsia="仿宋_GB2312" w:hAnsi="Calibri" w:cs="Times New Roman" w:hint="eastAsia"/>
                <w:color w:val="000000"/>
              </w:rPr>
              <w:t>电力工程及自动化系</w:t>
            </w:r>
          </w:p>
        </w:tc>
        <w:tc>
          <w:tcPr>
            <w:tcW w:w="1559" w:type="dxa"/>
            <w:vAlign w:val="center"/>
          </w:tcPr>
          <w:p w:rsidR="009247B4" w:rsidRPr="00E15866" w:rsidRDefault="009247B4" w:rsidP="00523534">
            <w:pPr>
              <w:rPr>
                <w:rFonts w:ascii="仿宋_GB2312" w:eastAsia="仿宋_GB2312" w:hAnsi="Times New Roman" w:cs="Times New Roman"/>
                <w:sz w:val="24"/>
              </w:rPr>
            </w:pPr>
            <w:r w:rsidRPr="00E15866">
              <w:rPr>
                <w:rFonts w:ascii="仿宋_GB2312" w:eastAsia="仿宋_GB2312" w:hAnsi="Times New Roman" w:cs="Times New Roman" w:hint="eastAsia"/>
                <w:sz w:val="24"/>
              </w:rPr>
              <w:t>2100-2149</w:t>
            </w:r>
          </w:p>
        </w:tc>
      </w:tr>
      <w:tr w:rsidR="009247B4" w:rsidRPr="00E15866" w:rsidTr="00523534">
        <w:trPr>
          <w:trHeight w:val="530"/>
        </w:trPr>
        <w:tc>
          <w:tcPr>
            <w:tcW w:w="2833" w:type="dxa"/>
            <w:vAlign w:val="center"/>
          </w:tcPr>
          <w:p w:rsidR="009247B4" w:rsidRPr="00E15866" w:rsidRDefault="009247B4" w:rsidP="00523534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E15866">
              <w:rPr>
                <w:rFonts w:ascii="仿宋_GB2312" w:eastAsia="仿宋_GB2312" w:hAnsi="Calibri" w:cs="Times New Roman" w:hint="eastAsia"/>
                <w:color w:val="000000"/>
              </w:rPr>
              <w:t>机电工程系</w:t>
            </w:r>
          </w:p>
        </w:tc>
        <w:tc>
          <w:tcPr>
            <w:tcW w:w="2058" w:type="dxa"/>
            <w:vAlign w:val="center"/>
          </w:tcPr>
          <w:p w:rsidR="009247B4" w:rsidRPr="00E15866" w:rsidRDefault="009247B4" w:rsidP="00523534">
            <w:pPr>
              <w:rPr>
                <w:rFonts w:ascii="仿宋_GB2312" w:eastAsia="仿宋_GB2312" w:hAnsi="Times New Roman" w:cs="Times New Roman"/>
                <w:sz w:val="24"/>
              </w:rPr>
            </w:pPr>
            <w:r w:rsidRPr="00E15866">
              <w:rPr>
                <w:rFonts w:ascii="仿宋_GB2312" w:eastAsia="仿宋_GB2312" w:hAnsi="Times New Roman" w:cs="Times New Roman" w:hint="eastAsia"/>
                <w:sz w:val="24"/>
              </w:rPr>
              <w:t>2150-2199</w:t>
            </w:r>
          </w:p>
        </w:tc>
        <w:tc>
          <w:tcPr>
            <w:tcW w:w="1880" w:type="dxa"/>
            <w:vAlign w:val="center"/>
          </w:tcPr>
          <w:p w:rsidR="009247B4" w:rsidRPr="00E15866" w:rsidRDefault="009247B4" w:rsidP="00523534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E15866">
              <w:rPr>
                <w:rFonts w:ascii="仿宋_GB2312" w:eastAsia="仿宋_GB2312" w:hAnsi="Calibri" w:cs="Times New Roman" w:hint="eastAsia"/>
                <w:color w:val="000000"/>
              </w:rPr>
              <w:t>计算机与信息工程系</w:t>
            </w:r>
          </w:p>
        </w:tc>
        <w:tc>
          <w:tcPr>
            <w:tcW w:w="1559" w:type="dxa"/>
            <w:vAlign w:val="center"/>
          </w:tcPr>
          <w:p w:rsidR="009247B4" w:rsidRPr="00E15866" w:rsidRDefault="009247B4" w:rsidP="00523534">
            <w:pPr>
              <w:rPr>
                <w:rFonts w:ascii="仿宋_GB2312" w:eastAsia="仿宋_GB2312" w:hAnsi="Times New Roman" w:cs="Times New Roman"/>
                <w:sz w:val="24"/>
              </w:rPr>
            </w:pPr>
            <w:r w:rsidRPr="00E15866">
              <w:rPr>
                <w:rFonts w:ascii="仿宋_GB2312" w:eastAsia="仿宋_GB2312" w:hAnsi="Times New Roman" w:cs="Times New Roman" w:hint="eastAsia"/>
                <w:sz w:val="24"/>
              </w:rPr>
              <w:t>2200-2249</w:t>
            </w:r>
          </w:p>
        </w:tc>
      </w:tr>
      <w:tr w:rsidR="009247B4" w:rsidRPr="00E15866" w:rsidTr="00523534">
        <w:trPr>
          <w:trHeight w:val="553"/>
        </w:trPr>
        <w:tc>
          <w:tcPr>
            <w:tcW w:w="2833" w:type="dxa"/>
            <w:vAlign w:val="center"/>
          </w:tcPr>
          <w:p w:rsidR="009247B4" w:rsidRPr="00E15866" w:rsidRDefault="009247B4" w:rsidP="00523534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E15866">
              <w:rPr>
                <w:rFonts w:ascii="仿宋_GB2312" w:eastAsia="仿宋_GB2312" w:hAnsi="Calibri" w:cs="Times New Roman" w:hint="eastAsia"/>
                <w:color w:val="000000"/>
              </w:rPr>
              <w:t>经济管理系</w:t>
            </w:r>
          </w:p>
        </w:tc>
        <w:tc>
          <w:tcPr>
            <w:tcW w:w="2058" w:type="dxa"/>
            <w:vAlign w:val="center"/>
          </w:tcPr>
          <w:p w:rsidR="009247B4" w:rsidRPr="00E15866" w:rsidRDefault="009247B4" w:rsidP="00523534">
            <w:pPr>
              <w:rPr>
                <w:rFonts w:ascii="仿宋_GB2312" w:eastAsia="仿宋_GB2312" w:hAnsi="Times New Roman" w:cs="Times New Roman"/>
                <w:sz w:val="24"/>
              </w:rPr>
            </w:pPr>
            <w:r w:rsidRPr="00E15866">
              <w:rPr>
                <w:rFonts w:ascii="仿宋_GB2312" w:eastAsia="仿宋_GB2312" w:hAnsi="Times New Roman" w:cs="Times New Roman" w:hint="eastAsia"/>
                <w:sz w:val="24"/>
              </w:rPr>
              <w:t>2250-2299</w:t>
            </w:r>
          </w:p>
        </w:tc>
        <w:tc>
          <w:tcPr>
            <w:tcW w:w="1880" w:type="dxa"/>
            <w:vAlign w:val="center"/>
          </w:tcPr>
          <w:p w:rsidR="009247B4" w:rsidRPr="00E15866" w:rsidRDefault="009247B4" w:rsidP="00523534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E15866">
              <w:rPr>
                <w:rFonts w:ascii="仿宋_GB2312" w:eastAsia="仿宋_GB2312" w:hAnsi="Calibri" w:cs="Times New Roman" w:hint="eastAsia"/>
                <w:color w:val="000000"/>
              </w:rPr>
              <w:t>矿业工程系</w:t>
            </w:r>
          </w:p>
        </w:tc>
        <w:tc>
          <w:tcPr>
            <w:tcW w:w="1559" w:type="dxa"/>
            <w:vAlign w:val="center"/>
          </w:tcPr>
          <w:p w:rsidR="009247B4" w:rsidRPr="00E15866" w:rsidRDefault="009247B4" w:rsidP="00523534">
            <w:pPr>
              <w:rPr>
                <w:rFonts w:ascii="仿宋_GB2312" w:eastAsia="仿宋_GB2312" w:hAnsi="Times New Roman" w:cs="Times New Roman"/>
                <w:sz w:val="24"/>
              </w:rPr>
            </w:pPr>
            <w:r w:rsidRPr="00E15866">
              <w:rPr>
                <w:rFonts w:ascii="仿宋_GB2312" w:eastAsia="仿宋_GB2312" w:hAnsi="Times New Roman" w:cs="Times New Roman" w:hint="eastAsia"/>
                <w:sz w:val="24"/>
              </w:rPr>
              <w:t>2300-2349</w:t>
            </w:r>
          </w:p>
        </w:tc>
      </w:tr>
      <w:tr w:rsidR="009247B4" w:rsidRPr="00E15866" w:rsidTr="00523534">
        <w:trPr>
          <w:trHeight w:val="553"/>
        </w:trPr>
        <w:tc>
          <w:tcPr>
            <w:tcW w:w="2833" w:type="dxa"/>
            <w:vAlign w:val="center"/>
          </w:tcPr>
          <w:p w:rsidR="009247B4" w:rsidRPr="00E15866" w:rsidRDefault="009247B4" w:rsidP="00523534">
            <w:pPr>
              <w:rPr>
                <w:rFonts w:ascii="仿宋_GB2312" w:eastAsia="仿宋_GB2312" w:hAnsi="Calibri" w:cs="Times New Roman"/>
                <w:color w:val="000000"/>
              </w:rPr>
            </w:pPr>
            <w:r w:rsidRPr="00E15866">
              <w:rPr>
                <w:rFonts w:ascii="仿宋_GB2312" w:eastAsia="仿宋_GB2312" w:hAnsi="Calibri" w:cs="Times New Roman" w:hint="eastAsia"/>
                <w:color w:val="000000"/>
              </w:rPr>
              <w:t>资源与环境工程系</w:t>
            </w:r>
          </w:p>
        </w:tc>
        <w:tc>
          <w:tcPr>
            <w:tcW w:w="2058" w:type="dxa"/>
            <w:vAlign w:val="center"/>
          </w:tcPr>
          <w:p w:rsidR="009247B4" w:rsidRPr="00E15866" w:rsidRDefault="009247B4" w:rsidP="00523534">
            <w:pPr>
              <w:rPr>
                <w:rFonts w:ascii="仿宋_GB2312" w:eastAsia="仿宋_GB2312" w:hAnsi="Times New Roman" w:cs="Times New Roman"/>
                <w:sz w:val="24"/>
              </w:rPr>
            </w:pPr>
            <w:r w:rsidRPr="00E15866">
              <w:rPr>
                <w:rFonts w:ascii="仿宋_GB2312" w:eastAsia="仿宋_GB2312" w:hAnsi="Times New Roman" w:cs="Times New Roman" w:hint="eastAsia"/>
                <w:sz w:val="24"/>
              </w:rPr>
              <w:t>2350-2399</w:t>
            </w:r>
          </w:p>
        </w:tc>
        <w:tc>
          <w:tcPr>
            <w:tcW w:w="1880" w:type="dxa"/>
            <w:vAlign w:val="center"/>
          </w:tcPr>
          <w:p w:rsidR="009247B4" w:rsidRPr="00E15866" w:rsidRDefault="009247B4" w:rsidP="00523534">
            <w:pPr>
              <w:rPr>
                <w:rFonts w:ascii="仿宋_GB2312" w:eastAsia="仿宋_GB2312" w:hAnsi="Calibri" w:cs="Times New Roman"/>
                <w:color w:val="000000"/>
              </w:rPr>
            </w:pPr>
            <w:r w:rsidRPr="00E15866">
              <w:rPr>
                <w:rFonts w:ascii="仿宋_GB2312" w:eastAsia="仿宋_GB2312" w:hAnsi="Calibri" w:cs="Times New Roman" w:hint="eastAsia"/>
                <w:color w:val="000000"/>
              </w:rPr>
              <w:t>新能源工程系</w:t>
            </w:r>
          </w:p>
        </w:tc>
        <w:tc>
          <w:tcPr>
            <w:tcW w:w="1559" w:type="dxa"/>
            <w:vAlign w:val="center"/>
          </w:tcPr>
          <w:p w:rsidR="009247B4" w:rsidRPr="00E15866" w:rsidRDefault="009247B4" w:rsidP="00523534">
            <w:pPr>
              <w:rPr>
                <w:rFonts w:ascii="仿宋_GB2312" w:eastAsia="仿宋_GB2312" w:hAnsi="Times New Roman" w:cs="Times New Roman"/>
                <w:color w:val="000000"/>
                <w:sz w:val="24"/>
              </w:rPr>
            </w:pPr>
            <w:r w:rsidRPr="00E15866">
              <w:rPr>
                <w:rFonts w:ascii="仿宋_GB2312" w:eastAsia="仿宋_GB2312" w:hAnsi="Times New Roman" w:cs="Times New Roman" w:hint="eastAsia"/>
                <w:color w:val="000000"/>
                <w:sz w:val="24"/>
              </w:rPr>
              <w:t>2400-2449</w:t>
            </w:r>
          </w:p>
        </w:tc>
      </w:tr>
    </w:tbl>
    <w:p w:rsidR="009247B4" w:rsidRPr="00E15866" w:rsidRDefault="009247B4" w:rsidP="009247B4">
      <w:pPr>
        <w:ind w:left="420"/>
        <w:rPr>
          <w:rFonts w:ascii="仿宋_GB2312" w:eastAsia="仿宋_GB2312" w:hAnsi="Times New Roman" w:cs="Times New Roman"/>
          <w:kern w:val="0"/>
          <w:sz w:val="24"/>
        </w:rPr>
      </w:pPr>
    </w:p>
    <w:p w:rsidR="009247B4" w:rsidRPr="00E15866" w:rsidRDefault="009247B4" w:rsidP="009247B4">
      <w:pPr>
        <w:ind w:left="420"/>
        <w:rPr>
          <w:rFonts w:ascii="仿宋_GB2312" w:eastAsia="仿宋_GB2312" w:hAnsi="Times New Roman" w:cs="Times New Roman"/>
          <w:kern w:val="0"/>
          <w:sz w:val="24"/>
        </w:rPr>
      </w:pPr>
      <w:r w:rsidRPr="00E15866">
        <w:rPr>
          <w:rFonts w:ascii="仿宋_GB2312" w:eastAsia="仿宋_GB2312" w:hAnsi="Times New Roman" w:cs="Times New Roman" w:hint="eastAsia"/>
          <w:kern w:val="0"/>
          <w:sz w:val="24"/>
        </w:rPr>
        <w:t>备注：离退休单位号码自编</w:t>
      </w:r>
    </w:p>
    <w:p w:rsidR="009247B4" w:rsidRPr="009247B4" w:rsidRDefault="009247B4" w:rsidP="009247B4">
      <w:pPr>
        <w:jc w:val="center"/>
        <w:rPr>
          <w:b/>
          <w:sz w:val="32"/>
          <w:szCs w:val="32"/>
        </w:rPr>
      </w:pPr>
    </w:p>
    <w:sectPr w:rsidR="009247B4" w:rsidRPr="00924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E6C9C"/>
    <w:multiLevelType w:val="multilevel"/>
    <w:tmpl w:val="58CE6C9C"/>
    <w:lvl w:ilvl="0">
      <w:start w:val="1"/>
      <w:numFmt w:val="decimal"/>
      <w:suff w:val="nothing"/>
      <w:lvlText w:val="%1、"/>
      <w:lvlJc w:val="left"/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B4"/>
    <w:rsid w:val="009247B4"/>
    <w:rsid w:val="00F3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247B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247B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287</Words>
  <Characters>1637</Characters>
  <Application>Microsoft Office Word</Application>
  <DocSecurity>0</DocSecurity>
  <Lines>13</Lines>
  <Paragraphs>3</Paragraphs>
  <ScaleCrop>false</ScaleCrop>
  <Company>Sky123.Org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2019-04-17T07:32:00Z</dcterms:created>
  <dcterms:modified xsi:type="dcterms:W3CDTF">2019-04-17T07:39:00Z</dcterms:modified>
</cp:coreProperties>
</file>