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2019年工会会员会费收缴登记表</w:t>
      </w:r>
    </w:p>
    <w:p>
      <w:pPr>
        <w:jc w:val="both"/>
        <w:rPr>
          <w:rFonts w:hint="eastAsia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基层党组织：                                                                               第   季度</w:t>
      </w:r>
    </w:p>
    <w:tbl>
      <w:tblPr>
        <w:tblStyle w:val="3"/>
        <w:tblW w:w="14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40"/>
        <w:gridCol w:w="920"/>
        <w:gridCol w:w="733"/>
        <w:gridCol w:w="1357"/>
        <w:gridCol w:w="1607"/>
        <w:gridCol w:w="1095"/>
        <w:gridCol w:w="848"/>
        <w:gridCol w:w="1093"/>
        <w:gridCol w:w="760"/>
        <w:gridCol w:w="894"/>
        <w:gridCol w:w="1323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缴费基数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缴费比例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 缴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 缴</w:t>
            </w:r>
          </w:p>
        </w:tc>
        <w:tc>
          <w:tcPr>
            <w:tcW w:w="1095" w:type="dxa"/>
            <w:vMerge w:val="restart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缴费基数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缴费比例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 缴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 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6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323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151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合计总金额：    应缴      元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实缴      元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注：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24"/>
          <w:szCs w:val="24"/>
        </w:rPr>
        <w:t>会费的缴纳标准：(岗位工资+薪级工资)× 0.5%=每月会费金额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24"/>
          <w:szCs w:val="24"/>
        </w:rPr>
        <w:t>尾数四舍五入到角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24"/>
          <w:szCs w:val="24"/>
          <w:lang w:eastAsia="zh-CN"/>
        </w:rPr>
        <w:t>；今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24"/>
          <w:szCs w:val="24"/>
        </w:rPr>
        <w:t>年内退休的教职工免交本年度会费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24"/>
          <w:szCs w:val="24"/>
          <w:lang w:eastAsia="zh-CN"/>
        </w:rPr>
        <w:t>；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24"/>
          <w:szCs w:val="24"/>
        </w:rPr>
        <w:t>为方便计算，本年度会费均按照1月份工资标准收缴。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24"/>
          <w:szCs w:val="24"/>
        </w:rPr>
        <w:t> 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C71FB"/>
    <w:rsid w:val="0E0D1416"/>
    <w:rsid w:val="30C947E5"/>
    <w:rsid w:val="44833F98"/>
    <w:rsid w:val="4BEC71FB"/>
    <w:rsid w:val="4C29109F"/>
    <w:rsid w:val="79037F87"/>
    <w:rsid w:val="79745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2018-01-15T04:21:00Z</dcterms:created>
  <dc:creator>gonghui</dc:creator>
  <cp:lastModifiedBy>幼稚不是病</cp:lastModifiedBy>
  <cp:lastPrinted>2018-01-15T04:40:00Z</cp:lastPrinted>
  <dcterms:modified xsi:type="dcterms:W3CDTF">2019-05-21T02:58:18Z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